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297" w:rsidRPr="00E61297" w:rsidRDefault="00E61297" w:rsidP="00E61297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</w:t>
      </w:r>
    </w:p>
    <w:p w:rsidR="00E61297" w:rsidRPr="00E61297" w:rsidRDefault="00E61297" w:rsidP="00E6129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МЕТОДИЧЕСКИЕ РЕКОМЕНДАЦИИ ПО ИЗУЧЕНИЮ ДИСЦИПЛИНЫ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«Английский язык » уровень базовой достаточности 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Clive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Oxenden</w:t>
      </w:r>
      <w:proofErr w:type="spellEnd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and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Christina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Latham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Koenig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NEW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FILE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”,  уровень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Intermediate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Oxford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University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Press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1997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1297" w:rsidRPr="00E61297" w:rsidRDefault="00E61297" w:rsidP="00E61297">
      <w:p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(по работе с учебно-методическим комплексом)</w:t>
      </w: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Основания, целевая аудитория и ориентированность учебно-методического комплекса</w:t>
      </w:r>
    </w:p>
    <w:p w:rsidR="00E61297" w:rsidRPr="00EA2DD7" w:rsidRDefault="00E61297" w:rsidP="00E61297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Учебно-методический комплекс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«Английский язык »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)» – уровень базовой достаточности(</w:t>
      </w:r>
      <w:r w:rsidRPr="00E6129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231F85" w:rsidRPr="00231F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bookmarkStart w:id="0" w:name="_GoBack"/>
      <w:bookmarkEnd w:id="0"/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)»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как основной курс для студентов специальностей  </w:t>
      </w:r>
      <w:r w:rsidR="00EA2DD7" w:rsidRPr="00175585">
        <w:rPr>
          <w:rFonts w:ascii="Times New Roman" w:hAnsi="Times New Roman"/>
          <w:b/>
        </w:rPr>
        <w:t>5В011900 – Иностранный язык: два иностранных языка</w:t>
      </w:r>
      <w:r w:rsidR="00EA2DD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Целевая аудитория курса – студенты специальностей , </w:t>
      </w:r>
      <w:r w:rsidR="00EA2DD7" w:rsidRPr="00EA2DD7">
        <w:rPr>
          <w:rFonts w:ascii="Times New Roman" w:hAnsi="Times New Roman"/>
        </w:rPr>
        <w:t>5В011900 – Иностранный язык: два иностранных языка.</w:t>
      </w:r>
    </w:p>
    <w:p w:rsidR="00E61297" w:rsidRPr="00E61297" w:rsidRDefault="00EA2DD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E61297"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Курс, в первую очередь, предназначен для  изучения указанной дисциплины под руководством преподавателя (очное обучение), а также может быть использован как дополнительный учебный, учебно-методический и проверочный материал и при самостоятельном изучении этой дисциплины.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1297">
        <w:rPr>
          <w:rFonts w:ascii="Times New Roman" w:eastAsia="Times New Roman" w:hAnsi="Times New Roman" w:cs="Times New Roman"/>
          <w:b/>
          <w:lang w:eastAsia="ru-RU"/>
        </w:rPr>
        <w:t>Структура, содержание и образовательные возможности учебно-методического комплекса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Ядром комплекса является структурированный в соответствии с целями и задачами курса лексико-грамматический материал (темы). В соответствующих разделах представлены вопросы для СРС и СРСП. 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 Кроме этого, учебно-методический комплекс предоставляет возможность самостоятельной проверки уровня освоения материала за счет ответов на предлагаемые вопросы и тестовые задания по теме практических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61297">
        <w:rPr>
          <w:rFonts w:ascii="Times New Roman" w:eastAsia="Times New Roman" w:hAnsi="Times New Roman" w:cs="Times New Roman"/>
          <w:lang w:eastAsia="ru-RU"/>
        </w:rPr>
        <w:t xml:space="preserve">          Особенностью данного учебно-методического комплекса является предоставляемая возможность более углубленного изучения материала путем выполнения письменных лексико-грамматических упражнений, составления сообщений, описаний, диалогов, </w:t>
      </w:r>
      <w:r w:rsidRPr="00E61297">
        <w:rPr>
          <w:rFonts w:ascii="Times New Roman" w:eastAsia="Times New Roman" w:hAnsi="Times New Roman" w:cs="Times New Roman"/>
          <w:lang w:val="en-US" w:eastAsia="ru-RU"/>
        </w:rPr>
        <w:t>e</w:t>
      </w:r>
      <w:r w:rsidRPr="00E61297">
        <w:rPr>
          <w:rFonts w:ascii="Times New Roman" w:eastAsia="Times New Roman" w:hAnsi="Times New Roman" w:cs="Times New Roman"/>
          <w:lang w:eastAsia="ru-RU"/>
        </w:rPr>
        <w:t>-</w:t>
      </w:r>
      <w:r w:rsidRPr="00E61297">
        <w:rPr>
          <w:rFonts w:ascii="Times New Roman" w:eastAsia="Times New Roman" w:hAnsi="Times New Roman" w:cs="Times New Roman"/>
          <w:lang w:val="en-US" w:eastAsia="ru-RU"/>
        </w:rPr>
        <w:t>mail</w:t>
      </w:r>
      <w:r w:rsidRPr="00E61297">
        <w:rPr>
          <w:rFonts w:ascii="Times New Roman" w:eastAsia="Times New Roman" w:hAnsi="Times New Roman" w:cs="Times New Roman"/>
          <w:lang w:eastAsia="ru-RU"/>
        </w:rPr>
        <w:t>, пересказа, ролевых игр, тестов по темам, предлагаемым по курсу в целом.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61297" w:rsidRPr="00E61297" w:rsidRDefault="00E61297" w:rsidP="00E612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Рекомендуемый порядок работы с учебно-методическим комплексом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с учебно-методическим комплексом следует начинать со знакомства с его содержанием и программой курса. </w:t>
      </w:r>
      <w:proofErr w:type="gramStart"/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позволит обучающемуся сориентироваться в объеме предлагаемого к изучению материала, понять уровень его сложности и освоить навыки полномасштабного использования всех ресурсов, включенных в состав комплекса.</w:t>
      </w:r>
      <w:proofErr w:type="gramEnd"/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Знакомство с темой следует начать с ввода грамматических конструкций и новых слов для развития говорения. Затем чтения текстового материла, прослушивания аудиоматериалов, показа видеоматериалов и обучения студентов навыкам  письма в соответствии с целью, задачами и темами занятий.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После выполнения всех заданий, ориентированных на развитие навыков речевой деятельности (говорение, слушание, чтение и письмо) используется система контрольных заданий и тестовых вопросов для определения уровня освоенности темы.</w:t>
      </w:r>
    </w:p>
    <w:p w:rsidR="00E61297" w:rsidRPr="00E61297" w:rsidRDefault="00E61297" w:rsidP="00E61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29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предлагаемый порядок работы с учебно-методическим комплексом может быть видоизменен и сокращен в зависимости от уровня подготовленности обучаемого и с учетом его индивидуально-психологических особенностей.</w:t>
      </w:r>
    </w:p>
    <w:p w:rsidR="00F07A09" w:rsidRDefault="00F07A09"/>
    <w:sectPr w:rsidR="00F0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0"/>
    <w:rsid w:val="00153F70"/>
    <w:rsid w:val="00231F85"/>
    <w:rsid w:val="00547701"/>
    <w:rsid w:val="0065276D"/>
    <w:rsid w:val="00E61297"/>
    <w:rsid w:val="00EA2DD7"/>
    <w:rsid w:val="00F0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2017-10-17T16:56:00Z</dcterms:created>
  <dcterms:modified xsi:type="dcterms:W3CDTF">2020-01-14T17:26:00Z</dcterms:modified>
</cp:coreProperties>
</file>